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Style w:val="6"/>
        </w:rPr>
      </w:pPr>
      <w:r>
        <w:rPr>
          <w:rStyle w:val="6"/>
          <w:rFonts w:ascii="仿宋_GB2312" w:hAnsi="仿宋_GB2312" w:eastAsia="仿宋_GB2312"/>
          <w:sz w:val="32"/>
          <w:szCs w:val="32"/>
        </w:rPr>
        <w:t>附件1</w:t>
      </w:r>
    </w:p>
    <w:p>
      <w:pPr>
        <w:spacing w:line="600" w:lineRule="exact"/>
        <w:jc w:val="center"/>
        <w:rPr>
          <w:rStyle w:val="6"/>
          <w:rFonts w:ascii="方正小标宋简体" w:hAnsi="方正小标宋简体" w:eastAsia="方正小标宋简体"/>
          <w:sz w:val="44"/>
          <w:szCs w:val="44"/>
        </w:rPr>
      </w:pPr>
      <w:r>
        <w:rPr>
          <w:rStyle w:val="6"/>
          <w:rFonts w:ascii="方正小标宋简体" w:hAnsi="方正小标宋简体" w:eastAsia="方正小标宋简体"/>
          <w:sz w:val="44"/>
          <w:szCs w:val="44"/>
        </w:rPr>
        <w:t>常德市武陵区既有住宅加装电梯办理</w:t>
      </w:r>
    </w:p>
    <w:p>
      <w:pPr>
        <w:spacing w:line="600" w:lineRule="exact"/>
        <w:jc w:val="center"/>
        <w:rPr>
          <w:rStyle w:val="6"/>
          <w:rFonts w:ascii="方正小标宋简体" w:hAnsi="方正小标宋简体" w:eastAsia="方正小标宋简体"/>
          <w:sz w:val="44"/>
          <w:szCs w:val="44"/>
        </w:rPr>
      </w:pPr>
      <w:r>
        <w:rPr>
          <w:rStyle w:val="6"/>
          <w:rFonts w:ascii="方正小标宋简体" w:hAnsi="方正小标宋简体" w:eastAsia="方正小标宋简体"/>
          <w:sz w:val="44"/>
          <w:szCs w:val="44"/>
        </w:rPr>
        <w:t>所需资料清单</w:t>
      </w:r>
    </w:p>
    <w:p>
      <w:pPr>
        <w:spacing w:line="560" w:lineRule="exact"/>
        <w:ind w:firstLine="640" w:firstLineChars="200"/>
        <w:rPr>
          <w:rStyle w:val="6"/>
          <w:rFonts w:ascii="仿宋_GB2312" w:hAnsi="仿宋_GB2312" w:eastAsia="仿宋_GB2312"/>
          <w:sz w:val="32"/>
          <w:szCs w:val="32"/>
        </w:rPr>
      </w:pPr>
    </w:p>
    <w:p>
      <w:pPr>
        <w:spacing w:line="600" w:lineRule="exact"/>
        <w:ind w:firstLine="643" w:firstLineChars="200"/>
        <w:rPr>
          <w:rStyle w:val="6"/>
          <w:rFonts w:ascii="仿宋_GB2312" w:hAnsi="仿宋_GB2312" w:eastAsia="仿宋_GB2312" w:cs="仿宋_GB2312"/>
          <w:b/>
          <w:bCs/>
          <w:sz w:val="32"/>
          <w:szCs w:val="32"/>
        </w:rPr>
      </w:pPr>
      <w:r>
        <w:rPr>
          <w:rStyle w:val="6"/>
          <w:rFonts w:ascii="仿宋_GB2312" w:hAnsi="仿宋_GB2312" w:eastAsia="仿宋_GB2312" w:cs="仿宋_GB2312"/>
          <w:b/>
          <w:bCs/>
          <w:sz w:val="32"/>
          <w:szCs w:val="32"/>
        </w:rPr>
        <w:t>一、加装电梯联合备案申报所需资料</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1.既有住宅加装电梯申请报告；</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2.相关业主协议书（含加装电梯设计方案；费用预算，筹集、分摊、使用方案；电梯使用管理及维护方案等内容）；</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3.授权委托书（若有申请代理人的需提供）；</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4.本楼栋（单元）同意加装电梯业主房屋所有权证等不动产权证复印件；本楼栋（单元）同意加装电梯业主、代理人身份证复印件；</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5.既有住宅加装电梯征求业主签名意见表（房屋专有部分面积占比三分之二以上且人数占比三分之二及以上的业主参与表决，并经参与表决专有部分面积四分之三以上的业主且参与表决人数四分之三以上的业主同意的材料）；</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6.设计单位、电梯安装单位、施工单位和监理单位等相关单位的资质证书和营业执照复印件；</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7.既有住宅加装电梯公示公告材料</w:t>
      </w:r>
      <w:r>
        <w:rPr>
          <w:rStyle w:val="6"/>
          <w:rFonts w:ascii="仿宋_GB2312" w:hAnsi="仿宋_GB2312" w:eastAsia="仿宋_GB2312"/>
          <w:b w:val="0"/>
          <w:bCs w:val="0"/>
          <w:sz w:val="32"/>
          <w:szCs w:val="32"/>
        </w:rPr>
        <w:t>（</w:t>
      </w:r>
      <w:r>
        <w:rPr>
          <w:rStyle w:val="6"/>
          <w:rFonts w:ascii="仿宋_GB2312" w:hAnsi="仿宋_GB2312" w:eastAsia="仿宋_GB2312" w:cs="仿宋_GB2312"/>
          <w:b w:val="0"/>
          <w:bCs w:val="0"/>
          <w:sz w:val="32"/>
          <w:szCs w:val="32"/>
        </w:rPr>
        <w:t>含加装电梯协议，既有住宅加装电梯征求业主签名意见表，经审查合格的设计图纸</w:t>
      </w:r>
      <w:r>
        <w:rPr>
          <w:rStyle w:val="6"/>
          <w:rFonts w:ascii="仿宋_GB2312" w:hAnsi="仿宋_GB2312" w:eastAsia="仿宋_GB2312"/>
          <w:b w:val="0"/>
          <w:bCs w:val="0"/>
          <w:sz w:val="32"/>
          <w:szCs w:val="32"/>
        </w:rPr>
        <w:t>），</w:t>
      </w:r>
      <w:r>
        <w:rPr>
          <w:rStyle w:val="6"/>
          <w:rFonts w:ascii="仿宋_GB2312" w:hAnsi="仿宋_GB2312" w:eastAsia="仿宋_GB2312"/>
          <w:sz w:val="32"/>
          <w:szCs w:val="32"/>
        </w:rPr>
        <w:t>公示日期15个工作日；</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8.社区、</w:t>
      </w:r>
      <w:r>
        <w:rPr>
          <w:rStyle w:val="6"/>
          <w:rFonts w:ascii="仿宋_GB2312" w:hAnsi="仿宋_GB2312" w:eastAsia="仿宋_GB2312" w:cs="仿宋_GB2312"/>
          <w:b w:val="0"/>
          <w:bCs w:val="0"/>
          <w:sz w:val="32"/>
          <w:szCs w:val="32"/>
        </w:rPr>
        <w:t>街道</w:t>
      </w:r>
      <w:r>
        <w:rPr>
          <w:rStyle w:val="6"/>
          <w:rFonts w:ascii="仿宋_GB2312" w:hAnsi="仿宋_GB2312" w:eastAsia="仿宋_GB2312"/>
          <w:sz w:val="32"/>
          <w:szCs w:val="32"/>
        </w:rPr>
        <w:t>备案意见；</w:t>
      </w:r>
      <w:bookmarkStart w:id="0" w:name="_GoBack"/>
      <w:bookmarkEnd w:id="0"/>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9.施工合同、电梯采购及安装合同复印件（验原件）；</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10.具有相应资质的设计单位出具的设计方案;具有相应资质地勘单位出具的地勘报告;具有相应资质的单位出具的特种设备、结构及消防安全的评估意见;施工图;施工图审查机构出具的技术咨询意见(实施主体自行选择施工图审查机构，进行咨询时应提供:①设计单位资质证书;②既有住宅的原勘察报告或为加装电梯所做的新勘察报告;③既有住宅的总图、各层建筑平面图、基础平面图、基础详图、各层结构平面图、结构计算书和电气(防雷)施工图。2000 年以前竣工验收的既有住宅还需提供地基基础和主体结构安全性鉴定报告);</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11.电梯总平面图（加盖设计单位签章、注册签章，并提供一份电子档）；</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12.电梯方案设计报建图(加盖设计单位签章、注册签章，并提供一份电子档)；</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13.涉及供电、供水、通信、燃气和数字电视等管线移位的方案资料和相关单位意见。</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14.住房城乡建设和部门依法需要提供的其他材料。</w:t>
      </w:r>
    </w:p>
    <w:p>
      <w:pPr>
        <w:spacing w:line="600" w:lineRule="exact"/>
        <w:ind w:firstLine="643" w:firstLineChars="200"/>
        <w:rPr>
          <w:rStyle w:val="6"/>
          <w:rFonts w:ascii="仿宋_GB2312" w:hAnsi="仿宋_GB2312" w:eastAsia="仿宋_GB2312" w:cs="仿宋_GB2312"/>
          <w:b/>
          <w:bCs/>
          <w:sz w:val="32"/>
          <w:szCs w:val="32"/>
        </w:rPr>
      </w:pPr>
      <w:r>
        <w:rPr>
          <w:rStyle w:val="6"/>
          <w:rFonts w:ascii="仿宋_GB2312" w:hAnsi="仿宋_GB2312" w:eastAsia="仿宋_GB2312" w:cs="仿宋_GB2312"/>
          <w:b/>
          <w:bCs/>
          <w:sz w:val="32"/>
          <w:szCs w:val="32"/>
        </w:rPr>
        <w:t>二、城建档案馆存档所需资料</w:t>
      </w:r>
    </w:p>
    <w:p>
      <w:pPr>
        <w:spacing w:line="600" w:lineRule="exact"/>
        <w:ind w:firstLine="640" w:firstLineChars="200"/>
        <w:rPr>
          <w:rStyle w:val="6"/>
          <w:rFonts w:ascii="仿宋_GB2312" w:hAnsi="仿宋_GB2312" w:eastAsia="仿宋_GB2312"/>
          <w:sz w:val="32"/>
          <w:szCs w:val="32"/>
        </w:rPr>
      </w:pPr>
      <w:r>
        <w:rPr>
          <w:rStyle w:val="6"/>
          <w:rFonts w:ascii="仿宋_GB2312" w:hAnsi="仿宋_GB2312" w:eastAsia="仿宋_GB2312"/>
          <w:sz w:val="32"/>
          <w:szCs w:val="32"/>
        </w:rPr>
        <w:t>报送《常德市武陵区既有住宅加装电梯办理所需资料清单》所列材料的纸质版和电子版各一套。</w:t>
      </w:r>
    </w:p>
    <w:p>
      <w:pPr>
        <w:spacing w:line="400" w:lineRule="exact"/>
        <w:rPr>
          <w:rStyle w:val="6"/>
          <w:rFonts w:ascii="楷体_GB2312" w:hAnsi="楷体_GB2312" w:eastAsia="楷体_GB2312" w:cs="楷体_GB2312"/>
          <w:b/>
          <w:bCs/>
          <w:sz w:val="24"/>
        </w:rPr>
      </w:pPr>
    </w:p>
    <w:p>
      <w:pPr>
        <w:spacing w:line="400" w:lineRule="exact"/>
        <w:rPr>
          <w:rStyle w:val="6"/>
          <w:rFonts w:ascii="仿宋_GB2312" w:hAnsi="仿宋_GB2312" w:eastAsia="仿宋_GB2312" w:cs="仿宋_GB2312"/>
          <w:b/>
          <w:bCs/>
          <w:sz w:val="32"/>
          <w:szCs w:val="32"/>
        </w:rPr>
      </w:pPr>
      <w:r>
        <w:rPr>
          <w:rStyle w:val="6"/>
          <w:rFonts w:ascii="楷体_GB2312" w:hAnsi="楷体_GB2312" w:eastAsia="楷体_GB2312" w:cs="楷体_GB2312"/>
          <w:b/>
          <w:bCs/>
          <w:sz w:val="24"/>
        </w:rPr>
        <w:t>注：所有资料收集齐全后扫描成PDF格式电子档并分类命名，汇总文件夹以街道社区小区楼栋单元命名，在申请联合备案时随纸质资料一并提交。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4334E"/>
    <w:rsid w:val="5064334E"/>
    <w:rsid w:val="57222DA7"/>
    <w:rsid w:val="5D0E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1"/>
    <w:qFormat/>
    <w:uiPriority w:val="0"/>
    <w:pPr>
      <w:spacing w:after="120" w:line="480" w:lineRule="auto"/>
      <w:ind w:left="420" w:leftChars="200"/>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2021-09-27T00:57:00Z</dcterms:created>
  <dc:creator>/xg☆ヽ泙</dc:creator>
  <cp:lastModifiedBy>/xg☆ヽ泙</cp:lastModifiedBy>
  <dcterms:modified xsi:type="dcterms:W3CDTF">2021-09-27T02:25:50Z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884DBB0505364FEDB9D3F1863860DA45</vt:lpwstr>
  </property>
</Properties>
</file>